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DA2" w:rsidRDefault="00AE0DA2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8221FA4" wp14:editId="3024AA80">
            <wp:simplePos x="0" y="0"/>
            <wp:positionH relativeFrom="column">
              <wp:posOffset>4074160</wp:posOffset>
            </wp:positionH>
            <wp:positionV relativeFrom="paragraph">
              <wp:posOffset>-663575</wp:posOffset>
            </wp:positionV>
            <wp:extent cx="3028950" cy="857250"/>
            <wp:effectExtent l="0" t="0" r="0" b="0"/>
            <wp:wrapThrough wrapText="bothSides">
              <wp:wrapPolygon edited="0">
                <wp:start x="0" y="0"/>
                <wp:lineTo x="0" y="21120"/>
                <wp:lineTo x="21464" y="21120"/>
                <wp:lineTo x="2146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586" w:rsidRDefault="00A34586" w:rsidP="00E83CDE">
      <w:pPr>
        <w:jc w:val="both"/>
      </w:pPr>
      <w:r>
        <w:t>This guide is intended to show the user how to set up the CPAP circuit. A separate guide on how to set up the CPAP Dreamstation is available.</w:t>
      </w:r>
    </w:p>
    <w:p w:rsidR="00A52274" w:rsidRDefault="00E83CDE" w:rsidP="00E83CDE">
      <w:pPr>
        <w:jc w:val="both"/>
      </w:pPr>
      <w:r>
        <w:t xml:space="preserve">The </w:t>
      </w:r>
      <w:r w:rsidR="00A52274">
        <w:t>addition of</w:t>
      </w:r>
      <w:r w:rsidR="005810E3">
        <w:t xml:space="preserve"> an</w:t>
      </w:r>
      <w:r w:rsidR="007B7E00">
        <w:t xml:space="preserve"> </w:t>
      </w:r>
      <w:r>
        <w:t>HME</w:t>
      </w:r>
      <w:r w:rsidR="005810E3">
        <w:t>F</w:t>
      </w:r>
      <w:r>
        <w:t xml:space="preserve"> bacterial / viral filter</w:t>
      </w:r>
      <w:r w:rsidR="00A52274">
        <w:t xml:space="preserve"> </w:t>
      </w:r>
      <w:r>
        <w:t xml:space="preserve">between the mask and the exhalation port reduces the risk </w:t>
      </w:r>
      <w:r w:rsidR="00A52274">
        <w:t xml:space="preserve"> of aerosolisation of Covid-19 virus.</w:t>
      </w:r>
    </w:p>
    <w:p w:rsidR="00A34586" w:rsidRPr="00A52274" w:rsidRDefault="00EF58AA" w:rsidP="00EF58AA">
      <w:pPr>
        <w:spacing w:after="0"/>
        <w:rPr>
          <w:b/>
        </w:rPr>
      </w:pPr>
      <w:r w:rsidRPr="00A52274">
        <w:rPr>
          <w:b/>
        </w:rPr>
        <w:t>Equipment required</w:t>
      </w:r>
    </w:p>
    <w:p w:rsidR="00EF58AA" w:rsidRDefault="00EF58AA" w:rsidP="00EF58AA">
      <w:pPr>
        <w:spacing w:after="0"/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EF58AA" w:rsidTr="00085704">
        <w:trPr>
          <w:trHeight w:val="2533"/>
        </w:trPr>
        <w:tc>
          <w:tcPr>
            <w:tcW w:w="5341" w:type="dxa"/>
            <w:vAlign w:val="center"/>
          </w:tcPr>
          <w:p w:rsidR="00EF58AA" w:rsidRPr="00A52274" w:rsidRDefault="00EF58AA" w:rsidP="00A52274">
            <w:pPr>
              <w:spacing w:line="276" w:lineRule="auto"/>
              <w:ind w:firstLine="720"/>
              <w:jc w:val="center"/>
              <w:rPr>
                <w:b/>
              </w:rPr>
            </w:pPr>
            <w:r w:rsidRPr="00A52274">
              <w:rPr>
                <w:b/>
              </w:rPr>
              <w:t>Dreamstation CPAP ventilator</w:t>
            </w:r>
          </w:p>
          <w:p w:rsidR="00EF58AA" w:rsidRDefault="00EF58AA" w:rsidP="00A52274">
            <w:pPr>
              <w:jc w:val="center"/>
            </w:pPr>
          </w:p>
        </w:tc>
        <w:tc>
          <w:tcPr>
            <w:tcW w:w="5341" w:type="dxa"/>
            <w:vAlign w:val="center"/>
          </w:tcPr>
          <w:p w:rsidR="00EF58AA" w:rsidRDefault="00EF58AA" w:rsidP="00A52274">
            <w:pPr>
              <w:jc w:val="center"/>
            </w:pPr>
          </w:p>
          <w:p w:rsidR="00EF58AA" w:rsidRDefault="00A52274" w:rsidP="00A5227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94FE5BB" wp14:editId="292CF580">
                  <wp:extent cx="1604962" cy="120207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404" cy="120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58AA" w:rsidRDefault="00EF58AA" w:rsidP="00A52274">
            <w:pPr>
              <w:jc w:val="center"/>
            </w:pPr>
          </w:p>
        </w:tc>
      </w:tr>
      <w:tr w:rsidR="00EF58AA" w:rsidTr="00DF2261">
        <w:trPr>
          <w:trHeight w:val="2913"/>
        </w:trPr>
        <w:tc>
          <w:tcPr>
            <w:tcW w:w="5341" w:type="dxa"/>
            <w:vAlign w:val="center"/>
          </w:tcPr>
          <w:p w:rsidR="00A52274" w:rsidRDefault="00EF58AA" w:rsidP="00A52274">
            <w:pPr>
              <w:jc w:val="center"/>
            </w:pPr>
            <w:r w:rsidRPr="00A52274">
              <w:rPr>
                <w:b/>
              </w:rPr>
              <w:t>Interface</w:t>
            </w:r>
          </w:p>
          <w:p w:rsidR="00EF58AA" w:rsidRDefault="00EF58AA" w:rsidP="00A52274">
            <w:pPr>
              <w:jc w:val="center"/>
            </w:pPr>
            <w:r>
              <w:t xml:space="preserve"> (Mask, full face mask, Hood (if available))</w:t>
            </w:r>
          </w:p>
          <w:p w:rsidR="00A52274" w:rsidRDefault="00A52274" w:rsidP="00A52274">
            <w:pPr>
              <w:jc w:val="center"/>
            </w:pPr>
          </w:p>
          <w:p w:rsidR="00A52274" w:rsidRDefault="00A52274" w:rsidP="00A52274">
            <w:pPr>
              <w:jc w:val="center"/>
            </w:pPr>
            <w:r>
              <w:t>For size guide re mask fit please see mask packaging</w:t>
            </w:r>
          </w:p>
        </w:tc>
        <w:tc>
          <w:tcPr>
            <w:tcW w:w="5341" w:type="dxa"/>
            <w:vAlign w:val="center"/>
          </w:tcPr>
          <w:p w:rsidR="00EF58AA" w:rsidRDefault="00934E4D" w:rsidP="00A52274">
            <w:pPr>
              <w:jc w:val="right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139.8pt;margin-top:7.75pt;width:94.05pt;height:137.3pt;z-index:-251656192;mso-position-horizontal-relative:text;mso-position-vertical-relative:text" wrapcoords="0 0 0 21427 21600 21427 21600 0 0 0">
                  <v:imagedata r:id="rId10" o:title="IMG_0901"/>
                  <w10:wrap type="through"/>
                </v:shape>
              </w:pict>
            </w:r>
            <w:r>
              <w:rPr>
                <w:noProof/>
              </w:rPr>
              <w:pict>
                <v:shape id="_x0000_s1028" type="#_x0000_t75" style="position:absolute;left:0;text-align:left;margin-left:14pt;margin-top:7.5pt;width:103.15pt;height:137.3pt;z-index:251659264;mso-position-horizontal-relative:text;mso-position-vertical-relative:text">
                  <v:imagedata r:id="rId11" o:title="IMG_0902"/>
                </v:shape>
              </w:pict>
            </w:r>
          </w:p>
        </w:tc>
      </w:tr>
      <w:tr w:rsidR="00EF58AA" w:rsidTr="00955BA5">
        <w:trPr>
          <w:trHeight w:val="2072"/>
        </w:trPr>
        <w:tc>
          <w:tcPr>
            <w:tcW w:w="5341" w:type="dxa"/>
            <w:vAlign w:val="center"/>
          </w:tcPr>
          <w:p w:rsidR="00EF58AA" w:rsidRPr="00A52274" w:rsidRDefault="00EF58AA" w:rsidP="00085704">
            <w:pPr>
              <w:spacing w:line="276" w:lineRule="auto"/>
              <w:ind w:firstLine="720"/>
              <w:jc w:val="center"/>
              <w:rPr>
                <w:b/>
              </w:rPr>
            </w:pPr>
            <w:r w:rsidRPr="00A52274">
              <w:rPr>
                <w:b/>
              </w:rPr>
              <w:t xml:space="preserve">Connecting tubing with </w:t>
            </w:r>
            <w:r w:rsidR="00085704">
              <w:rPr>
                <w:b/>
              </w:rPr>
              <w:t xml:space="preserve">bacterial/viral </w:t>
            </w:r>
            <w:r w:rsidRPr="00A52274">
              <w:rPr>
                <w:b/>
              </w:rPr>
              <w:t xml:space="preserve">filter </w:t>
            </w:r>
          </w:p>
        </w:tc>
        <w:tc>
          <w:tcPr>
            <w:tcW w:w="5341" w:type="dxa"/>
            <w:vAlign w:val="center"/>
          </w:tcPr>
          <w:p w:rsidR="00EF58AA" w:rsidRDefault="00A52274" w:rsidP="00A5227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CD2FCAD" wp14:editId="05345623">
                  <wp:extent cx="1666117" cy="1250075"/>
                  <wp:effectExtent l="0" t="0" r="0" b="7620"/>
                  <wp:docPr id="2" name="Picture 2" descr="C:\Users\Ian Benton\AppData\Local\Microsoft\Windows\INetCache\Content.Word\IMG_0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an Benton\AppData\Local\Microsoft\Windows\INetCache\Content.Word\IMG_0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68" cy="125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8AA" w:rsidTr="00955BA5">
        <w:trPr>
          <w:trHeight w:val="1948"/>
        </w:trPr>
        <w:tc>
          <w:tcPr>
            <w:tcW w:w="5341" w:type="dxa"/>
            <w:vAlign w:val="center"/>
          </w:tcPr>
          <w:p w:rsidR="00EF58AA" w:rsidRPr="00A52274" w:rsidRDefault="00EF58AA" w:rsidP="00A52274">
            <w:pPr>
              <w:ind w:firstLine="720"/>
              <w:jc w:val="center"/>
              <w:rPr>
                <w:b/>
              </w:rPr>
            </w:pPr>
            <w:r w:rsidRPr="00A52274">
              <w:rPr>
                <w:b/>
              </w:rPr>
              <w:t>HMEF Filter</w:t>
            </w:r>
            <w:r w:rsidR="00934E4D">
              <w:rPr>
                <w:b/>
              </w:rPr>
              <w:t xml:space="preserve"> (square or round)</w:t>
            </w:r>
            <w:bookmarkStart w:id="0" w:name="_GoBack"/>
            <w:bookmarkEnd w:id="0"/>
          </w:p>
          <w:p w:rsidR="00A52274" w:rsidRDefault="00A52274" w:rsidP="00A52274">
            <w:pPr>
              <w:ind w:firstLine="720"/>
              <w:jc w:val="center"/>
            </w:pPr>
          </w:p>
          <w:p w:rsidR="00A52274" w:rsidRDefault="00A52274" w:rsidP="00A52274">
            <w:pPr>
              <w:ind w:firstLine="720"/>
              <w:jc w:val="center"/>
            </w:pPr>
            <w:r>
              <w:t>These are bi-directional (It doesn’t matter which way round they are fitted)</w:t>
            </w:r>
          </w:p>
          <w:p w:rsidR="00A52274" w:rsidRDefault="00A52274" w:rsidP="00A52274">
            <w:pPr>
              <w:ind w:firstLine="720"/>
              <w:jc w:val="center"/>
            </w:pPr>
          </w:p>
          <w:p w:rsidR="00A52274" w:rsidRDefault="00A52274" w:rsidP="00A52274">
            <w:pPr>
              <w:ind w:firstLine="720"/>
              <w:jc w:val="center"/>
            </w:pPr>
            <w:r>
              <w:t>Can be used up to</w:t>
            </w:r>
            <w:r w:rsidR="00085704">
              <w:t xml:space="preserve"> 72 hours (if remains dry)</w:t>
            </w:r>
          </w:p>
        </w:tc>
        <w:tc>
          <w:tcPr>
            <w:tcW w:w="5341" w:type="dxa"/>
            <w:vAlign w:val="center"/>
          </w:tcPr>
          <w:p w:rsidR="00EF58AA" w:rsidRDefault="00A52274" w:rsidP="00A5227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3D935A9" wp14:editId="7EEC7007">
                  <wp:extent cx="1171425" cy="1543050"/>
                  <wp:effectExtent l="4445" t="0" r="0" b="0"/>
                  <wp:docPr id="3" name="Picture 3" descr="C:\Users\Ian Benton\AppData\Local\Microsoft\Windows\INetCache\Content.Word\IMG_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Ian Benton\AppData\Local\Microsoft\Windows\INetCache\Content.Word\IMG_09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57" t="14469" r="21715" b="12804"/>
                          <a:stretch/>
                        </pic:blipFill>
                        <pic:spPr bwMode="auto">
                          <a:xfrm rot="5400000">
                            <a:off x="0" y="0"/>
                            <a:ext cx="1173095" cy="154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0DA2" w:rsidRDefault="00AE0DA2">
      <w:pPr>
        <w:rPr>
          <w:b/>
        </w:rPr>
      </w:pPr>
    </w:p>
    <w:p w:rsidR="00AE0DA2" w:rsidRDefault="00AE0DA2">
      <w:pPr>
        <w:rPr>
          <w:b/>
        </w:rPr>
      </w:pPr>
    </w:p>
    <w:p w:rsidR="00AE0DA2" w:rsidRDefault="00AE0DA2">
      <w:pPr>
        <w:rPr>
          <w:b/>
        </w:rPr>
      </w:pPr>
    </w:p>
    <w:p w:rsidR="00AE0DA2" w:rsidRDefault="00AE0DA2">
      <w:pPr>
        <w:rPr>
          <w:b/>
        </w:rPr>
      </w:pPr>
    </w:p>
    <w:p w:rsidR="00AE0DA2" w:rsidRDefault="00AE0DA2">
      <w:pPr>
        <w:rPr>
          <w:b/>
        </w:rPr>
      </w:pPr>
    </w:p>
    <w:p w:rsidR="00681043" w:rsidRPr="00AE0DA2" w:rsidRDefault="00681043">
      <w:pPr>
        <w:rPr>
          <w:b/>
          <w:sz w:val="24"/>
        </w:rPr>
      </w:pPr>
      <w:r w:rsidRPr="00AE0DA2">
        <w:rPr>
          <w:b/>
          <w:sz w:val="24"/>
        </w:rPr>
        <w:t>Set up</w:t>
      </w:r>
    </w:p>
    <w:p w:rsidR="00681043" w:rsidRPr="00AE0DA2" w:rsidRDefault="00681043" w:rsidP="00681043">
      <w:pPr>
        <w:pStyle w:val="ListParagraph"/>
        <w:numPr>
          <w:ilvl w:val="0"/>
          <w:numId w:val="1"/>
        </w:numPr>
        <w:rPr>
          <w:b/>
          <w:sz w:val="24"/>
        </w:rPr>
      </w:pPr>
      <w:r w:rsidRPr="00AE0DA2">
        <w:rPr>
          <w:b/>
          <w:sz w:val="24"/>
        </w:rPr>
        <w:t>Tubing / filter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6463"/>
      </w:tblGrid>
      <w:tr w:rsidR="00681043" w:rsidTr="00681043">
        <w:trPr>
          <w:trHeight w:val="2835"/>
        </w:trPr>
        <w:tc>
          <w:tcPr>
            <w:tcW w:w="4219" w:type="dxa"/>
            <w:vAlign w:val="center"/>
          </w:tcPr>
          <w:p w:rsidR="00681043" w:rsidRDefault="00681043" w:rsidP="00681043">
            <w:pPr>
              <w:jc w:val="center"/>
            </w:pPr>
            <w:r>
              <w:t xml:space="preserve">Open tubing set </w:t>
            </w:r>
          </w:p>
        </w:tc>
        <w:tc>
          <w:tcPr>
            <w:tcW w:w="6463" w:type="dxa"/>
            <w:vAlign w:val="center"/>
          </w:tcPr>
          <w:p w:rsidR="00681043" w:rsidRDefault="00681043" w:rsidP="00681043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DEA041" wp14:editId="2AB6D0A1">
                      <wp:simplePos x="0" y="0"/>
                      <wp:positionH relativeFrom="column">
                        <wp:posOffset>2429510</wp:posOffset>
                      </wp:positionH>
                      <wp:positionV relativeFrom="paragraph">
                        <wp:posOffset>812800</wp:posOffset>
                      </wp:positionV>
                      <wp:extent cx="295275" cy="28575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1043" w:rsidRPr="00681043" w:rsidRDefault="00681043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681043">
                                    <w:rPr>
                                      <w:color w:val="FFFFFF" w:themeColor="background1"/>
                                    </w:rPr>
                                    <w:t>A</w:t>
                                  </w:r>
                                  <w:r>
                                    <w:rPr>
                                      <w:noProof/>
                                      <w:color w:val="FFFFFF" w:themeColor="background1"/>
                                      <w:lang w:eastAsia="en-GB"/>
                                    </w:rPr>
                                    <w:drawing>
                                      <wp:inline distT="0" distB="0" distL="0" distR="0" wp14:anchorId="77280BD1" wp14:editId="565A4EE1">
                                        <wp:extent cx="103505" cy="77705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505" cy="777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91.3pt;margin-top:64pt;width:23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" filled="f" stroked="f">
                      <v:textbox>
                        <w:txbxContent>
                          <w:p w:rsidR="00681043" w:rsidRPr="00681043" w:rsidRDefault="0068104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81043">
                              <w:rPr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noProof/>
                                <w:color w:val="FFFFFF" w:themeColor="background1"/>
                                <w:lang w:eastAsia="en-GB"/>
                              </w:rPr>
                              <w:drawing>
                                <wp:inline distT="0" distB="0" distL="0" distR="0" wp14:anchorId="77280BD1" wp14:editId="565A4EE1">
                                  <wp:extent cx="103505" cy="7770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05" cy="77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426E835C" wp14:editId="24B23637">
                  <wp:extent cx="1981200" cy="1487462"/>
                  <wp:effectExtent l="0" t="0" r="0" b="0"/>
                  <wp:docPr id="5" name="Picture 5" descr="C:\Users\Ian Benton\AppData\Local\Microsoft\Windows\INetCache\Content.Word\IMG_0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Ian Benton\AppData\Local\Microsoft\Windows\INetCache\Content.Word\IMG_0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296" cy="149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4E4D">
              <w:rPr>
                <w:noProof/>
                <w:lang w:eastAsia="en-GB"/>
              </w:rPr>
              <w:pict>
                <v:shape id="_x0000_i1025" type="#_x0000_t75" style="width:153.75pt;height:115.5pt">
                  <v:imagedata r:id="rId17" o:title="IMG_0900"/>
                </v:shape>
              </w:pict>
            </w:r>
          </w:p>
        </w:tc>
      </w:tr>
      <w:tr w:rsidR="00681043" w:rsidTr="007B7E00">
        <w:trPr>
          <w:trHeight w:val="2685"/>
        </w:trPr>
        <w:tc>
          <w:tcPr>
            <w:tcW w:w="4219" w:type="dxa"/>
            <w:vAlign w:val="center"/>
          </w:tcPr>
          <w:p w:rsidR="00681043" w:rsidRDefault="00681043" w:rsidP="00085704">
            <w:pPr>
              <w:jc w:val="center"/>
            </w:pPr>
            <w:r>
              <w:t xml:space="preserve">Disconnect </w:t>
            </w:r>
            <w:r w:rsidR="00085704">
              <w:t>narrow</w:t>
            </w:r>
            <w:r>
              <w:t xml:space="preserve"> tubin</w:t>
            </w:r>
            <w:r w:rsidR="00085704">
              <w:t>g from side port at non filter</w:t>
            </w:r>
            <w:r>
              <w:t xml:space="preserve"> end (A)</w:t>
            </w:r>
          </w:p>
        </w:tc>
        <w:tc>
          <w:tcPr>
            <w:tcW w:w="6463" w:type="dxa"/>
            <w:vAlign w:val="center"/>
          </w:tcPr>
          <w:p w:rsidR="00681043" w:rsidRDefault="00681043" w:rsidP="007B7E0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3D6B4FE" wp14:editId="3EEA6C62">
                  <wp:extent cx="1623152" cy="1219200"/>
                  <wp:effectExtent l="0" t="0" r="0" b="0"/>
                  <wp:docPr id="6" name="Picture 6" descr="C:\Users\Ian Benton\AppData\Local\Microsoft\Windows\INetCache\Content.Word\IMG_0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Ian Benton\AppData\Local\Microsoft\Windows\INetCache\Content.Word\IMG_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52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7E00">
              <w:rPr>
                <w:noProof/>
                <w:lang w:eastAsia="en-GB"/>
              </w:rPr>
              <w:t xml:space="preserve">    </w:t>
            </w:r>
            <w:r w:rsidR="007B7E00">
              <w:rPr>
                <w:noProof/>
                <w:lang w:eastAsia="en-GB"/>
              </w:rPr>
              <w:drawing>
                <wp:inline distT="0" distB="0" distL="0" distR="0" wp14:anchorId="424CCBF6" wp14:editId="17396679">
                  <wp:extent cx="1600200" cy="1198179"/>
                  <wp:effectExtent l="0" t="0" r="0" b="2540"/>
                  <wp:docPr id="9" name="Picture 9" descr="C:\Users\Ian Benton\AppData\Local\Microsoft\Windows\INetCache\Content.Word\IMG_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Ian Benton\AppData\Local\Microsoft\Windows\INetCache\Content.Word\IMG_0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9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043" w:rsidTr="00681043">
        <w:trPr>
          <w:trHeight w:val="2683"/>
        </w:trPr>
        <w:tc>
          <w:tcPr>
            <w:tcW w:w="4219" w:type="dxa"/>
            <w:vAlign w:val="center"/>
          </w:tcPr>
          <w:p w:rsidR="00681043" w:rsidRDefault="00681043" w:rsidP="00681043">
            <w:pPr>
              <w:jc w:val="center"/>
            </w:pPr>
            <w:r>
              <w:t>Close / cap off the inlet pipe</w:t>
            </w:r>
          </w:p>
          <w:p w:rsidR="007B7E00" w:rsidRDefault="007B7E00" w:rsidP="00085704">
            <w:pPr>
              <w:jc w:val="center"/>
            </w:pPr>
            <w:r>
              <w:t xml:space="preserve">Discard </w:t>
            </w:r>
            <w:r w:rsidR="00085704">
              <w:t>narrow</w:t>
            </w:r>
            <w:r>
              <w:t xml:space="preserve"> </w:t>
            </w:r>
            <w:r w:rsidR="00085704">
              <w:t>tubing.</w:t>
            </w:r>
          </w:p>
        </w:tc>
        <w:tc>
          <w:tcPr>
            <w:tcW w:w="6463" w:type="dxa"/>
            <w:vAlign w:val="center"/>
          </w:tcPr>
          <w:p w:rsidR="00681043" w:rsidRDefault="007B7E00" w:rsidP="0068104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01CFC16" wp14:editId="42FFA073">
                  <wp:extent cx="1790700" cy="1343025"/>
                  <wp:effectExtent l="0" t="0" r="0" b="9525"/>
                  <wp:docPr id="10" name="Picture 10" descr="C:\Users\Ian Benton\AppData\Local\Microsoft\Windows\INetCache\Content.Word\IMG_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Ian Benton\AppData\Local\Microsoft\Windows\INetCache\Content.Word\IMG_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043" w:rsidTr="007B7E00">
        <w:trPr>
          <w:trHeight w:val="4784"/>
        </w:trPr>
        <w:tc>
          <w:tcPr>
            <w:tcW w:w="4219" w:type="dxa"/>
            <w:vAlign w:val="center"/>
          </w:tcPr>
          <w:p w:rsidR="00085704" w:rsidRDefault="00085704" w:rsidP="00085704">
            <w:pPr>
              <w:shd w:val="clear" w:color="auto" w:fill="FF0000"/>
              <w:jc w:val="center"/>
            </w:pPr>
            <w:r>
              <w:lastRenderedPageBreak/>
              <w:t>Important step</w:t>
            </w:r>
          </w:p>
          <w:p w:rsidR="00085704" w:rsidRDefault="00085704" w:rsidP="00681043">
            <w:pPr>
              <w:jc w:val="center"/>
            </w:pPr>
          </w:p>
          <w:p w:rsidR="00681043" w:rsidRDefault="00085704" w:rsidP="00681043">
            <w:pPr>
              <w:jc w:val="center"/>
            </w:pPr>
            <w:r>
              <w:t>Connect HMEF filter between m</w:t>
            </w:r>
            <w:r w:rsidR="007B7E00">
              <w:t>ask and tubing.</w:t>
            </w:r>
          </w:p>
          <w:p w:rsidR="007B7E00" w:rsidRDefault="007B7E00" w:rsidP="00681043">
            <w:pPr>
              <w:jc w:val="center"/>
            </w:pPr>
          </w:p>
          <w:p w:rsidR="007B7E00" w:rsidRDefault="00085704" w:rsidP="00681043">
            <w:pPr>
              <w:jc w:val="center"/>
            </w:pPr>
            <w:r>
              <w:t>HMEF Filter is bi-directional – It doesn’t matter which way round it is fitted.</w:t>
            </w:r>
          </w:p>
        </w:tc>
        <w:tc>
          <w:tcPr>
            <w:tcW w:w="6463" w:type="dxa"/>
            <w:vAlign w:val="center"/>
          </w:tcPr>
          <w:p w:rsidR="00681043" w:rsidRDefault="00934E4D" w:rsidP="00681043">
            <w:pPr>
              <w:jc w:val="center"/>
            </w:pPr>
            <w:r>
              <w:pict>
                <v:shape id="_x0000_i1026" type="#_x0000_t75" style="width:155.25pt;height:207pt;mso-left-percent:-10001;mso-top-percent:-10001;mso-position-horizontal:absolute;mso-position-horizontal-relative:char;mso-position-vertical:absolute;mso-position-vertical-relative:line;mso-left-percent:-10001;mso-top-percent:-10001">
                  <v:imagedata r:id="rId21" o:title="IMG_0917"/>
                </v:shape>
              </w:pict>
            </w:r>
          </w:p>
        </w:tc>
      </w:tr>
      <w:tr w:rsidR="00681043" w:rsidTr="00681043">
        <w:trPr>
          <w:trHeight w:val="2835"/>
        </w:trPr>
        <w:tc>
          <w:tcPr>
            <w:tcW w:w="4219" w:type="dxa"/>
            <w:vAlign w:val="center"/>
          </w:tcPr>
          <w:p w:rsidR="00681043" w:rsidRDefault="007B7E00" w:rsidP="00681043">
            <w:pPr>
              <w:jc w:val="center"/>
            </w:pPr>
            <w:r w:rsidRPr="007B7E00">
              <w:rPr>
                <w:u w:val="single"/>
              </w:rPr>
              <w:t>Filtered air</w:t>
            </w:r>
            <w:r>
              <w:t xml:space="preserve"> from the patient will escape through the side port of the tubing.</w:t>
            </w:r>
          </w:p>
        </w:tc>
        <w:tc>
          <w:tcPr>
            <w:tcW w:w="6463" w:type="dxa"/>
            <w:vAlign w:val="center"/>
          </w:tcPr>
          <w:p w:rsidR="00681043" w:rsidRDefault="007B7E00" w:rsidP="0068104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3BB280D" wp14:editId="1DFC777B">
                  <wp:extent cx="2133600" cy="1600200"/>
                  <wp:effectExtent l="0" t="0" r="0" b="0"/>
                  <wp:docPr id="11" name="Picture 11" descr="C:\Users\Ian Benton\AppData\Local\Microsoft\Windows\INetCache\Content.Word\IMG_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Ian Benton\AppData\Local\Microsoft\Windows\INetCache\Content.Word\IMG_0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043" w:rsidTr="00681043">
        <w:trPr>
          <w:trHeight w:val="2835"/>
        </w:trPr>
        <w:tc>
          <w:tcPr>
            <w:tcW w:w="4219" w:type="dxa"/>
            <w:vAlign w:val="center"/>
          </w:tcPr>
          <w:p w:rsidR="00681043" w:rsidRDefault="00085704" w:rsidP="007B7E00">
            <w:pPr>
              <w:jc w:val="center"/>
            </w:pPr>
            <w:r>
              <w:t>Connect fixed filter</w:t>
            </w:r>
            <w:r w:rsidR="007B7E00">
              <w:t xml:space="preserve"> end of tubing to CPAP machine</w:t>
            </w:r>
          </w:p>
        </w:tc>
        <w:tc>
          <w:tcPr>
            <w:tcW w:w="6463" w:type="dxa"/>
            <w:vAlign w:val="center"/>
          </w:tcPr>
          <w:p w:rsidR="00681043" w:rsidRDefault="007B7E00" w:rsidP="0068104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7ECB2E7" wp14:editId="5E98176A">
                  <wp:extent cx="2047875" cy="1540358"/>
                  <wp:effectExtent l="0" t="0" r="0" b="3175"/>
                  <wp:docPr id="12" name="Picture 12" descr="C:\Users\Ian Benton\AppData\Local\Microsoft\Windows\INetCache\Content.Word\IMG_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Ian Benton\AppData\Local\Microsoft\Windows\INetCache\Content.Word\IMG_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4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704" w:rsidRDefault="00085704"/>
    <w:p w:rsidR="00AE0DA2" w:rsidRDefault="00AE0DA2"/>
    <w:p w:rsidR="00AE0DA2" w:rsidRDefault="00AE0DA2"/>
    <w:p w:rsidR="00AE0DA2" w:rsidRDefault="00AE0DA2"/>
    <w:p w:rsidR="00AE0DA2" w:rsidRDefault="00AE0DA2"/>
    <w:p w:rsidR="00AE0DA2" w:rsidRDefault="00AE0DA2"/>
    <w:p w:rsidR="00AE0DA2" w:rsidRDefault="00AE0DA2"/>
    <w:p w:rsidR="00AE0DA2" w:rsidRDefault="00AE0DA2"/>
    <w:p w:rsidR="00AE0DA2" w:rsidRPr="00AE0DA2" w:rsidRDefault="00AE0DA2" w:rsidP="00AE0DA2">
      <w:pPr>
        <w:pStyle w:val="ListParagraph"/>
        <w:numPr>
          <w:ilvl w:val="0"/>
          <w:numId w:val="1"/>
        </w:numPr>
        <w:rPr>
          <w:b/>
          <w:sz w:val="24"/>
        </w:rPr>
      </w:pPr>
      <w:r w:rsidRPr="00AE0DA2">
        <w:rPr>
          <w:b/>
          <w:sz w:val="24"/>
        </w:rPr>
        <w:lastRenderedPageBreak/>
        <w:t>Entrain</w:t>
      </w:r>
      <w:r>
        <w:rPr>
          <w:b/>
          <w:sz w:val="24"/>
        </w:rPr>
        <w:t>ed</w:t>
      </w:r>
      <w:r w:rsidRPr="00AE0DA2">
        <w:rPr>
          <w:b/>
          <w:sz w:val="24"/>
        </w:rPr>
        <w:t xml:space="preserve"> Oxygen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924D78" w:rsidTr="00AE0DA2">
        <w:trPr>
          <w:trHeight w:val="2699"/>
        </w:trPr>
        <w:tc>
          <w:tcPr>
            <w:tcW w:w="5341" w:type="dxa"/>
            <w:vAlign w:val="center"/>
          </w:tcPr>
          <w:p w:rsidR="00AE0DA2" w:rsidRDefault="00AE0DA2" w:rsidP="00AE0DA2">
            <w:pPr>
              <w:jc w:val="center"/>
            </w:pPr>
          </w:p>
          <w:p w:rsidR="00AE0DA2" w:rsidRDefault="00AE0DA2" w:rsidP="00AE0DA2">
            <w:pPr>
              <w:jc w:val="center"/>
            </w:pPr>
            <w:r>
              <w:t>For mask:</w:t>
            </w:r>
          </w:p>
          <w:p w:rsidR="00AE0DA2" w:rsidRDefault="00AE0DA2" w:rsidP="00AE0DA2">
            <w:pPr>
              <w:jc w:val="center"/>
            </w:pPr>
            <w:r>
              <w:t xml:space="preserve">Attach entrained oxygen from wall directly to mask port </w:t>
            </w:r>
          </w:p>
          <w:p w:rsidR="00906F89" w:rsidRDefault="00906F89" w:rsidP="00DF2261">
            <w:pPr>
              <w:jc w:val="center"/>
            </w:pPr>
          </w:p>
        </w:tc>
        <w:tc>
          <w:tcPr>
            <w:tcW w:w="5341" w:type="dxa"/>
            <w:vAlign w:val="center"/>
          </w:tcPr>
          <w:p w:rsidR="00924D78" w:rsidRDefault="00AE0DA2" w:rsidP="00AE0DA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02F8E48" wp14:editId="1B724324">
                  <wp:extent cx="2254251" cy="1690688"/>
                  <wp:effectExtent l="0" t="3810" r="8890" b="8890"/>
                  <wp:docPr id="21" name="Picture 21" descr="C:\Users\Ian Benton\AppData\Local\Microsoft\Windows\INetCache\Content.Word\IMG_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an Benton\AppData\Local\Microsoft\Windows\INetCache\Content.Word\IMG_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4251" cy="169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D78" w:rsidTr="00155F9F">
        <w:tc>
          <w:tcPr>
            <w:tcW w:w="5341" w:type="dxa"/>
            <w:vAlign w:val="center"/>
          </w:tcPr>
          <w:p w:rsidR="00DF2261" w:rsidRDefault="00AE0DA2" w:rsidP="00AE0DA2">
            <w:pPr>
              <w:jc w:val="center"/>
            </w:pPr>
            <w:r>
              <w:t>For full face mask:</w:t>
            </w:r>
          </w:p>
          <w:p w:rsidR="00AE0DA2" w:rsidRDefault="00AE0DA2" w:rsidP="00AE0DA2">
            <w:pPr>
              <w:jc w:val="center"/>
            </w:pPr>
            <w:r>
              <w:t>Attach entrained oxygen from wall to side of valve</w:t>
            </w:r>
          </w:p>
          <w:p w:rsidR="00AE0DA2" w:rsidRDefault="00AE0DA2" w:rsidP="00AE0DA2">
            <w:pPr>
              <w:jc w:val="center"/>
            </w:pPr>
          </w:p>
          <w:p w:rsidR="00AE0DA2" w:rsidRDefault="00AE0DA2" w:rsidP="00AE0DA2">
            <w:pPr>
              <w:jc w:val="center"/>
            </w:pPr>
          </w:p>
          <w:p w:rsidR="00AE0DA2" w:rsidRDefault="00AE0DA2" w:rsidP="00AE0DA2">
            <w:pPr>
              <w:jc w:val="center"/>
            </w:pPr>
          </w:p>
          <w:p w:rsidR="00AE0DA2" w:rsidRDefault="00AE0DA2" w:rsidP="00AE0DA2">
            <w:pPr>
              <w:jc w:val="center"/>
            </w:pPr>
          </w:p>
        </w:tc>
        <w:tc>
          <w:tcPr>
            <w:tcW w:w="5341" w:type="dxa"/>
            <w:vAlign w:val="center"/>
          </w:tcPr>
          <w:p w:rsidR="00924D78" w:rsidRDefault="00924D78" w:rsidP="00155F9F">
            <w:pPr>
              <w:jc w:val="center"/>
            </w:pPr>
          </w:p>
          <w:p w:rsidR="00DF2261" w:rsidRDefault="00AE0DA2" w:rsidP="00155F9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19300" cy="1511041"/>
                  <wp:effectExtent l="6667" t="0" r="6668" b="6667"/>
                  <wp:docPr id="22" name="Picture 22" descr="C:\Users\Ian Benton\AppData\Local\Microsoft\Windows\INetCache\Content.Word\IMG_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Ian Benton\AppData\Local\Microsoft\Windows\INetCache\Content.Word\IMG_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9300" cy="151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DA2" w:rsidRDefault="00AE0DA2" w:rsidP="00155F9F">
            <w:pPr>
              <w:jc w:val="center"/>
            </w:pPr>
          </w:p>
        </w:tc>
      </w:tr>
    </w:tbl>
    <w:p w:rsidR="00955BA5" w:rsidRDefault="00955BA5" w:rsidP="00DF2261">
      <w:pPr>
        <w:rPr>
          <w:b/>
        </w:rPr>
      </w:pPr>
    </w:p>
    <w:p w:rsidR="00906F89" w:rsidRDefault="00906F89">
      <w:pPr>
        <w:rPr>
          <w:b/>
        </w:rPr>
      </w:pPr>
    </w:p>
    <w:sectPr w:rsidR="00906F89" w:rsidSect="00EF58AA">
      <w:headerReference w:type="default" r:id="rId26"/>
      <w:footerReference w:type="default" r:id="rId27"/>
      <w:pgSz w:w="11906" w:h="16838"/>
      <w:pgMar w:top="113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BA5" w:rsidRDefault="00955BA5" w:rsidP="00955BA5">
      <w:pPr>
        <w:spacing w:after="0" w:line="240" w:lineRule="auto"/>
      </w:pPr>
      <w:r>
        <w:separator/>
      </w:r>
    </w:p>
  </w:endnote>
  <w:endnote w:type="continuationSeparator" w:id="0">
    <w:p w:rsidR="00955BA5" w:rsidRDefault="00955BA5" w:rsidP="00955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61126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5BA5" w:rsidRDefault="00955B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4E4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55BA5" w:rsidRDefault="00955B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BA5" w:rsidRDefault="00955BA5" w:rsidP="00955BA5">
      <w:pPr>
        <w:spacing w:after="0" w:line="240" w:lineRule="auto"/>
      </w:pPr>
      <w:r>
        <w:separator/>
      </w:r>
    </w:p>
  </w:footnote>
  <w:footnote w:type="continuationSeparator" w:id="0">
    <w:p w:rsidR="00955BA5" w:rsidRDefault="00955BA5" w:rsidP="00955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A5" w:rsidRDefault="00955BA5">
    <w:pPr>
      <w:pStyle w:val="Header"/>
    </w:pPr>
    <w:r>
      <w:rPr>
        <w:b/>
        <w:sz w:val="24"/>
        <w:szCs w:val="24"/>
      </w:rPr>
      <w:t>Covid-19 CPAP Patient interface /</w:t>
    </w:r>
    <w:r w:rsidRPr="00A34586">
      <w:rPr>
        <w:b/>
        <w:sz w:val="24"/>
        <w:szCs w:val="24"/>
      </w:rPr>
      <w:t xml:space="preserve"> filter</w:t>
    </w:r>
    <w:r>
      <w:rPr>
        <w:b/>
        <w:sz w:val="24"/>
        <w:szCs w:val="24"/>
      </w:rPr>
      <w:t xml:space="preserve"> / </w:t>
    </w:r>
    <w:r w:rsidRPr="00A34586">
      <w:rPr>
        <w:b/>
        <w:sz w:val="24"/>
        <w:szCs w:val="24"/>
      </w:rPr>
      <w:t>Oxygen Set up guide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D323E"/>
    <w:multiLevelType w:val="hybridMultilevel"/>
    <w:tmpl w:val="25E06D5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586"/>
    <w:rsid w:val="00085704"/>
    <w:rsid w:val="000C2971"/>
    <w:rsid w:val="00155F9F"/>
    <w:rsid w:val="0028167E"/>
    <w:rsid w:val="0055683C"/>
    <w:rsid w:val="005810E3"/>
    <w:rsid w:val="00586247"/>
    <w:rsid w:val="00681043"/>
    <w:rsid w:val="007B7E00"/>
    <w:rsid w:val="00906F89"/>
    <w:rsid w:val="00924D78"/>
    <w:rsid w:val="00934E4D"/>
    <w:rsid w:val="00955BA5"/>
    <w:rsid w:val="00A17DE7"/>
    <w:rsid w:val="00A34586"/>
    <w:rsid w:val="00A52274"/>
    <w:rsid w:val="00AC65B1"/>
    <w:rsid w:val="00AE0DA2"/>
    <w:rsid w:val="00DF2261"/>
    <w:rsid w:val="00E83CDE"/>
    <w:rsid w:val="00EF58AA"/>
    <w:rsid w:val="00F5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5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5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10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5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BA5"/>
  </w:style>
  <w:style w:type="paragraph" w:styleId="Footer">
    <w:name w:val="footer"/>
    <w:basedOn w:val="Normal"/>
    <w:link w:val="FooterChar"/>
    <w:uiPriority w:val="99"/>
    <w:unhideWhenUsed/>
    <w:rsid w:val="00955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B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5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5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10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5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BA5"/>
  </w:style>
  <w:style w:type="paragraph" w:styleId="Footer">
    <w:name w:val="footer"/>
    <w:basedOn w:val="Normal"/>
    <w:link w:val="FooterChar"/>
    <w:uiPriority w:val="99"/>
    <w:unhideWhenUsed/>
    <w:rsid w:val="00955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Countess of Chester Hospital NHS Foundation Trust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Benton, Ian</dc:creator>
  <cp:lastModifiedBy>Benton, Ian</cp:lastModifiedBy>
  <cp:revision>7</cp:revision>
  <cp:lastPrinted>2020-04-09T16:53:00Z</cp:lastPrinted>
  <dcterms:created xsi:type="dcterms:W3CDTF">2020-04-09T13:38:00Z</dcterms:created>
  <dcterms:modified xsi:type="dcterms:W3CDTF">2020-04-09T17:02:00Z</dcterms:modified>
</cp:coreProperties>
</file>